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5F041D" w:rsidRDefault="00811C3F" w:rsidP="00811C3F">
      <w:pPr>
        <w:spacing w:line="614" w:lineRule="exact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D7087B" wp14:editId="056D31E0">
            <wp:simplePos x="0" y="0"/>
            <wp:positionH relativeFrom="column">
              <wp:posOffset>-33655</wp:posOffset>
            </wp:positionH>
            <wp:positionV relativeFrom="paragraph">
              <wp:posOffset>2540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10"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CA7F9" wp14:editId="4294CA5B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6230D2" w:rsidRPr="005F041D">
        <w:rPr>
          <w:rFonts w:ascii="Arial Narrow" w:eastAsia="Lato Semibold" w:hAnsi="Arial Narrow" w:cs="Lato Semibold"/>
          <w:color w:val="FFFFFF"/>
          <w:sz w:val="24"/>
          <w:szCs w:val="24"/>
        </w:rPr>
        <w:t>IRISH DRAUGHT HORSE SOCIETY (GB)</w:t>
      </w:r>
    </w:p>
    <w:p w:rsidR="00834D6C" w:rsidRPr="005F041D" w:rsidRDefault="00FC3F10" w:rsidP="00834D6C">
      <w:pPr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E929" wp14:editId="39B4BD8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</wp:posOffset>
                </wp:positionV>
                <wp:extent cx="2019300" cy="21907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.4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5F041D" w:rsidRPr="00D03B77" w:rsidRDefault="0053321C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Stallion </w:t>
      </w:r>
      <w:r w:rsidR="005F041D" w:rsidRPr="00D03B77">
        <w:rPr>
          <w:rFonts w:ascii="Arial Narrow" w:hAnsi="Arial Narrow" w:cs="Arial"/>
          <w:b/>
          <w:sz w:val="28"/>
          <w:szCs w:val="28"/>
        </w:rPr>
        <w:t>Inspection report</w:t>
      </w:r>
      <w:r w:rsidR="005F041D" w:rsidRP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451700">
        <w:rPr>
          <w:rFonts w:ascii="Arial Narrow" w:hAnsi="Arial Narrow" w:cs="Arial"/>
          <w:b/>
          <w:sz w:val="24"/>
          <w:szCs w:val="24"/>
        </w:rPr>
        <w:t>Gortfree</w:t>
      </w:r>
      <w:proofErr w:type="spellEnd"/>
      <w:r w:rsidR="00451700">
        <w:rPr>
          <w:rFonts w:ascii="Arial Narrow" w:hAnsi="Arial Narrow" w:cs="Arial"/>
          <w:b/>
          <w:sz w:val="24"/>
          <w:szCs w:val="24"/>
        </w:rPr>
        <w:t xml:space="preserve"> Big Star </w:t>
      </w:r>
      <w:r w:rsidR="006A5E22">
        <w:rPr>
          <w:rFonts w:ascii="Arial Narrow" w:hAnsi="Arial Narrow" w:cs="Arial"/>
          <w:b/>
          <w:sz w:val="24"/>
          <w:szCs w:val="24"/>
        </w:rPr>
        <w:t>(2016)</w:t>
      </w:r>
    </w:p>
    <w:p w:rsidR="005F041D" w:rsidRPr="005F041D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3321C">
      <w:pPr>
        <w:ind w:left="7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Venue: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>Warwickshire College, Moreton Morrell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37510F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D03B77">
        <w:rPr>
          <w:rFonts w:ascii="Arial Narrow" w:hAnsi="Arial Narrow" w:cs="Arial"/>
          <w:b/>
          <w:sz w:val="24"/>
          <w:szCs w:val="24"/>
        </w:rPr>
        <w:t xml:space="preserve">Date of inspection: </w:t>
      </w:r>
      <w:r w:rsidR="00451700" w:rsidRPr="00451700">
        <w:rPr>
          <w:rFonts w:ascii="Arial Narrow" w:hAnsi="Arial Narrow" w:cs="Arial"/>
          <w:sz w:val="24"/>
          <w:szCs w:val="24"/>
        </w:rPr>
        <w:t>3</w:t>
      </w:r>
      <w:r w:rsidR="0053321C" w:rsidRPr="00451700">
        <w:rPr>
          <w:rFonts w:ascii="Arial Narrow" w:hAnsi="Arial Narrow" w:cs="Arial"/>
          <w:sz w:val="24"/>
          <w:szCs w:val="24"/>
        </w:rPr>
        <w:t xml:space="preserve"> S</w:t>
      </w:r>
      <w:r w:rsidR="0053321C" w:rsidRPr="0053321C">
        <w:rPr>
          <w:rFonts w:ascii="Arial Narrow" w:hAnsi="Arial Narrow" w:cs="Arial"/>
          <w:sz w:val="24"/>
          <w:szCs w:val="24"/>
        </w:rPr>
        <w:t xml:space="preserve">eptember </w:t>
      </w:r>
      <w:r w:rsidR="00D03B77" w:rsidRPr="0053321C">
        <w:rPr>
          <w:rFonts w:ascii="Arial Narrow" w:hAnsi="Arial Narrow" w:cs="Arial"/>
          <w:sz w:val="24"/>
          <w:szCs w:val="24"/>
        </w:rPr>
        <w:t>2021</w:t>
      </w:r>
    </w:p>
    <w:p w:rsidR="0053321C" w:rsidRPr="005F041D" w:rsidRDefault="0053321C" w:rsidP="00F73B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Name of </w:t>
      </w:r>
      <w:r w:rsidR="00F73B6D">
        <w:rPr>
          <w:rFonts w:ascii="Arial Narrow" w:hAnsi="Arial Narrow" w:cs="Arial"/>
          <w:b/>
          <w:sz w:val="24"/>
          <w:szCs w:val="24"/>
        </w:rPr>
        <w:t>o</w:t>
      </w:r>
      <w:r w:rsidRPr="005F041D">
        <w:rPr>
          <w:rFonts w:ascii="Arial Narrow" w:hAnsi="Arial Narrow" w:cs="Arial"/>
          <w:b/>
          <w:sz w:val="24"/>
          <w:szCs w:val="24"/>
        </w:rPr>
        <w:t>wner:</w:t>
      </w:r>
      <w:r w:rsidR="00451700">
        <w:rPr>
          <w:rFonts w:ascii="Arial Narrow" w:hAnsi="Arial Narrow" w:cs="Arial"/>
          <w:b/>
          <w:sz w:val="24"/>
          <w:szCs w:val="24"/>
        </w:rPr>
        <w:t xml:space="preserve"> </w:t>
      </w:r>
      <w:r w:rsidR="00451700" w:rsidRPr="00451700">
        <w:rPr>
          <w:rFonts w:ascii="Arial Narrow" w:hAnsi="Arial Narrow" w:cs="Arial"/>
          <w:sz w:val="24"/>
          <w:szCs w:val="24"/>
        </w:rPr>
        <w:t>Helena Davies</w:t>
      </w:r>
      <w:r w:rsidR="00451700">
        <w:rPr>
          <w:rFonts w:ascii="Arial Narrow" w:hAnsi="Arial Narrow" w:cs="Arial"/>
          <w:sz w:val="24"/>
          <w:szCs w:val="24"/>
        </w:rPr>
        <w:tab/>
      </w:r>
      <w:r w:rsidR="00451700">
        <w:rPr>
          <w:rFonts w:ascii="Arial Narrow" w:hAnsi="Arial Narrow" w:cs="Arial"/>
          <w:sz w:val="24"/>
          <w:szCs w:val="24"/>
        </w:rPr>
        <w:tab/>
      </w:r>
      <w:r w:rsidR="00451700">
        <w:rPr>
          <w:rFonts w:ascii="Arial Narrow" w:hAnsi="Arial Narrow" w:cs="Arial"/>
          <w:b/>
          <w:sz w:val="24"/>
          <w:szCs w:val="24"/>
        </w:rPr>
        <w:t xml:space="preserve"> </w:t>
      </w:r>
      <w:r w:rsidR="00451700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Inspection classification: </w:t>
      </w:r>
      <w:r w:rsidRPr="005F041D">
        <w:rPr>
          <w:rFonts w:ascii="Arial Narrow" w:hAnsi="Arial Narrow" w:cs="Arial"/>
          <w:sz w:val="24"/>
          <w:szCs w:val="24"/>
        </w:rPr>
        <w:t xml:space="preserve">Class </w:t>
      </w:r>
      <w:r w:rsidR="000E37E2">
        <w:rPr>
          <w:rFonts w:ascii="Arial Narrow" w:hAnsi="Arial Narrow" w:cs="Arial"/>
          <w:sz w:val="24"/>
          <w:szCs w:val="24"/>
        </w:rPr>
        <w:t>1</w:t>
      </w: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Inspectors: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Julie Cornthwaite, Mark </w:t>
      </w:r>
      <w:proofErr w:type="spellStart"/>
      <w:r w:rsidR="0053321C" w:rsidRPr="0053321C">
        <w:rPr>
          <w:rFonts w:ascii="Arial Narrow" w:hAnsi="Arial Narrow" w:cs="Arial"/>
          <w:sz w:val="24"/>
          <w:szCs w:val="24"/>
        </w:rPr>
        <w:t>Fitton</w:t>
      </w:r>
      <w:proofErr w:type="spellEnd"/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293954">
        <w:rPr>
          <w:rFonts w:ascii="Arial Narrow" w:hAnsi="Arial Narrow" w:cs="Arial"/>
          <w:sz w:val="24"/>
          <w:szCs w:val="24"/>
        </w:rPr>
        <w:t>(</w:t>
      </w:r>
      <w:r w:rsidR="00D03B77" w:rsidRPr="00293954">
        <w:rPr>
          <w:rFonts w:ascii="Arial Narrow" w:hAnsi="Arial Narrow" w:cs="Arial"/>
          <w:sz w:val="24"/>
          <w:szCs w:val="24"/>
        </w:rPr>
        <w:t>IDHS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(GB)</w:t>
      </w:r>
      <w:r w:rsidR="00293954">
        <w:rPr>
          <w:rFonts w:ascii="Arial Narrow" w:hAnsi="Arial Narrow" w:cs="Arial"/>
          <w:sz w:val="24"/>
          <w:szCs w:val="24"/>
        </w:rPr>
        <w:t>)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>and Andrew Gardiner (Horse Sport Ireland)</w:t>
      </w:r>
      <w:r w:rsidRPr="00D03B7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F041D" w:rsidRPr="00293954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Profile recording: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293954" w:rsidRPr="00293954">
        <w:rPr>
          <w:rFonts w:ascii="Arial Narrow" w:hAnsi="Arial Narrow" w:cs="Arial"/>
          <w:sz w:val="24"/>
          <w:szCs w:val="24"/>
        </w:rPr>
        <w:t>Heather Chaplin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Vet: </w:t>
      </w:r>
      <w:r w:rsidR="00D03B77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Liam Kearns MVB </w:t>
      </w:r>
      <w:r w:rsidR="0037510F" w:rsidRPr="0053321C">
        <w:rPr>
          <w:rFonts w:ascii="Arial Narrow" w:hAnsi="Arial Narrow" w:cs="Arial"/>
          <w:sz w:val="24"/>
          <w:szCs w:val="24"/>
        </w:rPr>
        <w:t>MRCVS</w:t>
      </w:r>
      <w:r w:rsidR="0053321C" w:rsidRPr="0053321C">
        <w:rPr>
          <w:rFonts w:ascii="Arial Narrow" w:hAnsi="Arial Narrow" w:cs="Arial"/>
          <w:sz w:val="24"/>
          <w:szCs w:val="24"/>
        </w:rPr>
        <w:t>, Three Counties Equine Hospital, Tewkesbury</w:t>
      </w:r>
      <w:r w:rsidR="0037510F">
        <w:rPr>
          <w:rFonts w:ascii="Arial Narrow" w:hAnsi="Arial Narrow" w:cs="Arial"/>
          <w:b/>
          <w:sz w:val="24"/>
          <w:szCs w:val="24"/>
        </w:rPr>
        <w:t xml:space="preserve"> 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B1667" w:rsidRDefault="005F041D" w:rsidP="00F73B6D">
      <w:pPr>
        <w:ind w:left="4320" w:hanging="43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Measurements:  Height</w:t>
      </w:r>
      <w:r w:rsidRPr="005F041D">
        <w:rPr>
          <w:rFonts w:ascii="Arial Narrow" w:hAnsi="Arial Narrow" w:cs="Arial"/>
          <w:sz w:val="24"/>
          <w:szCs w:val="24"/>
        </w:rPr>
        <w:t>:</w:t>
      </w:r>
      <w:bookmarkStart w:id="0" w:name="_GoBack"/>
      <w:bookmarkEnd w:id="0"/>
      <w:r w:rsidR="00D03B77">
        <w:rPr>
          <w:rFonts w:ascii="Arial Narrow" w:hAnsi="Arial Narrow" w:cs="Arial"/>
          <w:sz w:val="24"/>
          <w:szCs w:val="24"/>
        </w:rPr>
        <w:t xml:space="preserve"> </w:t>
      </w:r>
      <w:r w:rsidR="000E37E2">
        <w:rPr>
          <w:rFonts w:ascii="Arial Narrow" w:hAnsi="Arial Narrow" w:cs="Arial"/>
          <w:sz w:val="24"/>
          <w:szCs w:val="24"/>
        </w:rPr>
        <w:t xml:space="preserve"> 15.2 ¾” / 159.5 </w:t>
      </w:r>
      <w:proofErr w:type="spellStart"/>
      <w:r w:rsidR="009B411E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Girth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0E37E2">
        <w:rPr>
          <w:rFonts w:ascii="Arial Narrow" w:hAnsi="Arial Narrow" w:cs="Arial"/>
          <w:sz w:val="24"/>
          <w:szCs w:val="24"/>
        </w:rPr>
        <w:t xml:space="preserve"> 77” / 195.58 </w:t>
      </w:r>
      <w:proofErr w:type="spellStart"/>
      <w:r w:rsidR="009B411E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Bone: 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0E37E2" w:rsidRPr="000E37E2">
        <w:rPr>
          <w:rFonts w:ascii="Arial Narrow" w:hAnsi="Arial Narrow" w:cs="Arial"/>
          <w:sz w:val="24"/>
          <w:szCs w:val="24"/>
        </w:rPr>
        <w:t xml:space="preserve">8.5” / 21.59 </w:t>
      </w:r>
      <w:proofErr w:type="spellStart"/>
      <w:r w:rsidR="009B411E" w:rsidRPr="000E37E2">
        <w:rPr>
          <w:rFonts w:ascii="Arial Narrow" w:hAnsi="Arial Narrow" w:cs="Arial"/>
          <w:sz w:val="24"/>
          <w:szCs w:val="24"/>
        </w:rPr>
        <w:t>cms</w:t>
      </w:r>
      <w:proofErr w:type="spellEnd"/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5F041D" w:rsidRPr="005F041D" w:rsidRDefault="005F041D" w:rsidP="00F73B6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Veterinary report: 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0E37E2">
        <w:rPr>
          <w:rFonts w:ascii="Arial Narrow" w:hAnsi="Arial Narrow" w:cs="Arial"/>
          <w:sz w:val="24"/>
          <w:szCs w:val="24"/>
        </w:rPr>
        <w:t xml:space="preserve">Within normal limits. </w:t>
      </w:r>
      <w:r w:rsidR="0053321C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Upper beam scores: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62"/>
        <w:gridCol w:w="1843"/>
        <w:gridCol w:w="1843"/>
        <w:gridCol w:w="1843"/>
      </w:tblGrid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Conformation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Movement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Athleticism 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321C">
              <w:rPr>
                <w:rFonts w:ascii="Arial Narrow" w:hAnsi="Arial Narrow" w:cs="Arial"/>
                <w:i/>
                <w:sz w:val="24"/>
                <w:szCs w:val="24"/>
              </w:rPr>
              <w:t>Min. required for Class 1 is 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Score/100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0E37E2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Walk: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Trot:      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0E37E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Canter: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Reflexes:  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Technique: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0E37E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Scope:       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Totals: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0E37E2" w:rsidP="00F73B6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5B166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0B5717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Average: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  <w:p w:rsidR="0053321C" w:rsidRPr="000B5717" w:rsidRDefault="0053321C" w:rsidP="000B57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0E37E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Average:  </w:t>
            </w:r>
            <w:r w:rsidR="00936F3C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0E37E2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</w:tr>
    </w:tbl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Chairman’s report: 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</w:p>
    <w:p w:rsidR="005F041D" w:rsidRPr="00936F3C" w:rsidRDefault="005F041D" w:rsidP="000E37E2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Conformation:  </w:t>
      </w:r>
      <w:r w:rsidR="009B411E">
        <w:rPr>
          <w:rFonts w:ascii="Arial Narrow" w:hAnsi="Arial Narrow" w:cs="Arial"/>
          <w:b/>
          <w:sz w:val="24"/>
          <w:szCs w:val="24"/>
        </w:rPr>
        <w:tab/>
      </w:r>
      <w:r w:rsidR="00936F3C" w:rsidRPr="00936F3C">
        <w:rPr>
          <w:rFonts w:ascii="Arial Narrow" w:hAnsi="Arial Narrow" w:cs="Arial"/>
          <w:sz w:val="24"/>
          <w:szCs w:val="24"/>
        </w:rPr>
        <w:t xml:space="preserve">An attractive horse </w:t>
      </w:r>
      <w:proofErr w:type="gramStart"/>
      <w:r w:rsidR="00936F3C" w:rsidRPr="00936F3C">
        <w:rPr>
          <w:rFonts w:ascii="Arial Narrow" w:hAnsi="Arial Narrow" w:cs="Arial"/>
          <w:sz w:val="24"/>
          <w:szCs w:val="24"/>
        </w:rPr>
        <w:t>wh</w:t>
      </w:r>
      <w:r w:rsidR="00936F3C">
        <w:rPr>
          <w:rFonts w:ascii="Arial Narrow" w:hAnsi="Arial Narrow" w:cs="Arial"/>
          <w:sz w:val="24"/>
          <w:szCs w:val="24"/>
        </w:rPr>
        <w:t>o</w:t>
      </w:r>
      <w:proofErr w:type="gramEnd"/>
      <w:r w:rsidR="00936F3C" w:rsidRPr="00936F3C">
        <w:rPr>
          <w:rFonts w:ascii="Arial Narrow" w:hAnsi="Arial Narrow" w:cs="Arial"/>
          <w:sz w:val="24"/>
          <w:szCs w:val="24"/>
        </w:rPr>
        <w:t xml:space="preserve"> is slightly heavy in front</w:t>
      </w:r>
      <w:r w:rsidR="00936F3C">
        <w:rPr>
          <w:rFonts w:ascii="Arial Narrow" w:hAnsi="Arial Narrow" w:cs="Arial"/>
          <w:sz w:val="24"/>
          <w:szCs w:val="24"/>
        </w:rPr>
        <w:t xml:space="preserve">. He has narrow feet. </w:t>
      </w:r>
      <w:r w:rsidR="00936F3C" w:rsidRPr="00936F3C">
        <w:rPr>
          <w:rFonts w:ascii="Arial Narrow" w:hAnsi="Arial Narrow" w:cs="Arial"/>
          <w:sz w:val="24"/>
          <w:szCs w:val="24"/>
        </w:rPr>
        <w:t xml:space="preserve"> </w:t>
      </w:r>
    </w:p>
    <w:p w:rsidR="000E37E2" w:rsidRPr="00936F3C" w:rsidRDefault="000E37E2" w:rsidP="000E37E2">
      <w:pPr>
        <w:ind w:left="2160" w:hanging="2160"/>
        <w:rPr>
          <w:rFonts w:ascii="Arial Narrow" w:hAnsi="Arial Narrow" w:cs="Arial"/>
          <w:sz w:val="24"/>
          <w:szCs w:val="24"/>
        </w:rPr>
      </w:pPr>
    </w:p>
    <w:p w:rsidR="0053321C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Type: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936F3C">
        <w:rPr>
          <w:rFonts w:ascii="Arial Narrow" w:hAnsi="Arial Narrow" w:cs="Arial"/>
          <w:sz w:val="24"/>
          <w:szCs w:val="24"/>
        </w:rPr>
        <w:tab/>
      </w:r>
      <w:r w:rsidR="00936F3C">
        <w:rPr>
          <w:rFonts w:ascii="Arial Narrow" w:hAnsi="Arial Narrow" w:cs="Arial"/>
          <w:sz w:val="24"/>
          <w:szCs w:val="24"/>
        </w:rPr>
        <w:tab/>
        <w:t xml:space="preserve">Meets breed standards for type. </w:t>
      </w:r>
    </w:p>
    <w:p w:rsidR="00293954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</w:p>
    <w:p w:rsid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Walk, trot and canter:</w:t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9441C2">
        <w:rPr>
          <w:rFonts w:ascii="Arial Narrow" w:hAnsi="Arial Narrow" w:cs="Arial"/>
          <w:sz w:val="24"/>
          <w:szCs w:val="24"/>
        </w:rPr>
        <w:t xml:space="preserve"> </w:t>
      </w:r>
      <w:r w:rsidR="00936F3C">
        <w:rPr>
          <w:rFonts w:ascii="Arial Narrow" w:hAnsi="Arial Narrow" w:cs="Arial"/>
          <w:sz w:val="24"/>
          <w:szCs w:val="24"/>
        </w:rPr>
        <w:t xml:space="preserve"> Adequate in all three paces. </w:t>
      </w:r>
    </w:p>
    <w:p w:rsidR="0053321C" w:rsidRDefault="0053321C" w:rsidP="005F041D">
      <w:pPr>
        <w:rPr>
          <w:rFonts w:ascii="Arial Narrow" w:hAnsi="Arial Narrow" w:cs="Arial"/>
          <w:sz w:val="24"/>
          <w:szCs w:val="24"/>
        </w:rPr>
      </w:pPr>
    </w:p>
    <w:p w:rsidR="0053321C" w:rsidRPr="009441C2" w:rsidRDefault="0053321C" w:rsidP="005F041D">
      <w:pPr>
        <w:rPr>
          <w:rFonts w:ascii="Arial Narrow" w:hAnsi="Arial Narrow" w:cs="Arial"/>
          <w:sz w:val="24"/>
          <w:szCs w:val="24"/>
        </w:rPr>
      </w:pPr>
      <w:r w:rsidRPr="0053321C">
        <w:rPr>
          <w:rFonts w:ascii="Arial Narrow" w:hAnsi="Arial Narrow" w:cs="Arial"/>
          <w:b/>
          <w:sz w:val="24"/>
          <w:szCs w:val="24"/>
        </w:rPr>
        <w:t xml:space="preserve">Athleticism: </w:t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36F3C" w:rsidRPr="00936F3C">
        <w:rPr>
          <w:rFonts w:ascii="Arial Narrow" w:hAnsi="Arial Narrow" w:cs="Arial"/>
          <w:sz w:val="24"/>
          <w:szCs w:val="24"/>
        </w:rPr>
        <w:t>He is quick off the floor, showing good bascule.</w:t>
      </w:r>
      <w:r w:rsidR="00936F3C">
        <w:rPr>
          <w:rFonts w:ascii="Arial Narrow" w:hAnsi="Arial Narrow" w:cs="Arial"/>
          <w:b/>
          <w:sz w:val="24"/>
          <w:szCs w:val="24"/>
        </w:rPr>
        <w:t xml:space="preserve"> </w:t>
      </w:r>
      <w:r w:rsidR="009441C2" w:rsidRPr="009441C2">
        <w:rPr>
          <w:rFonts w:ascii="Arial Narrow" w:hAnsi="Arial Narrow" w:cs="Arial"/>
          <w:sz w:val="24"/>
          <w:szCs w:val="24"/>
        </w:rPr>
        <w:t xml:space="preserve"> </w:t>
      </w:r>
    </w:p>
    <w:p w:rsidR="00293954" w:rsidRPr="005F041D" w:rsidRDefault="00293954" w:rsidP="005F041D">
      <w:pPr>
        <w:rPr>
          <w:rFonts w:ascii="Arial Narrow" w:hAnsi="Arial Narrow" w:cs="Arial"/>
          <w:b/>
          <w:sz w:val="24"/>
          <w:szCs w:val="24"/>
        </w:rPr>
      </w:pPr>
    </w:p>
    <w:p w:rsidR="00FB5296" w:rsidRPr="009B411E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Overall comments: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="00F16323" w:rsidRPr="009B411E">
        <w:rPr>
          <w:rFonts w:ascii="Arial Narrow" w:hAnsi="Arial Narrow" w:cs="Arial"/>
          <w:sz w:val="24"/>
          <w:szCs w:val="24"/>
        </w:rPr>
        <w:t xml:space="preserve"> </w:t>
      </w:r>
      <w:r w:rsidR="00936F3C">
        <w:rPr>
          <w:rFonts w:ascii="Arial Narrow" w:hAnsi="Arial Narrow" w:cs="Arial"/>
          <w:sz w:val="24"/>
          <w:szCs w:val="24"/>
        </w:rPr>
        <w:t xml:space="preserve">A well-presented stallion.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 </w:t>
      </w:r>
    </w:p>
    <w:p w:rsidR="005F041D" w:rsidRPr="005F041D" w:rsidRDefault="005F041D" w:rsidP="005F041D">
      <w:pPr>
        <w:rPr>
          <w:rFonts w:ascii="Arial Narrow" w:hAnsi="Arial Narrow" w:cs="Arial"/>
          <w:i/>
          <w:sz w:val="24"/>
          <w:szCs w:val="24"/>
        </w:rPr>
      </w:pPr>
      <w:r w:rsidRPr="005F041D">
        <w:rPr>
          <w:rFonts w:ascii="Arial Narrow" w:hAnsi="Arial Narrow" w:cs="Arial"/>
          <w:b/>
          <w:i/>
          <w:sz w:val="24"/>
          <w:szCs w:val="24"/>
        </w:rPr>
        <w:t>Notes: The Irish Draught Studbook classification system is as follows: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1</w:t>
      </w:r>
      <w:r w:rsidRPr="005B1667">
        <w:rPr>
          <w:rFonts w:ascii="Arial Narrow" w:hAnsi="Arial Narrow" w:cs="Arial"/>
          <w:i/>
          <w:sz w:val="22"/>
          <w:szCs w:val="22"/>
        </w:rPr>
        <w:t xml:space="preserve">: for inspected animals that meet veterinary requirements and all the inspection requirements for conformation, type, movement and (where applicable) athleticism.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2: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inspected animals that meet veterinary requirements but do not meet all the requirements for conformation, type, movement and athleticism.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3: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animals that do not meet veterinary requirements.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4/Uninspected: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Entry level into the Main Studbook, for animals that have not yet been inspected, or where the inspection could not be completed.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</w:p>
    <w:p w:rsidR="000B5717" w:rsidRDefault="000B5717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E47048" w:rsidRDefault="00E47048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921B34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 w:rsidRPr="00921B34">
        <w:rPr>
          <w:rFonts w:ascii="Arial Narrow" w:hAnsi="Arial Narrow" w:cs="Arial"/>
          <w:b/>
          <w:sz w:val="24"/>
          <w:szCs w:val="24"/>
        </w:rPr>
        <w:lastRenderedPageBreak/>
        <w:t>Bar Chart for</w:t>
      </w:r>
      <w:r w:rsidR="00B13064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0E37E2">
        <w:rPr>
          <w:rFonts w:ascii="Arial Narrow" w:hAnsi="Arial Narrow" w:cs="Arial"/>
          <w:b/>
          <w:sz w:val="24"/>
          <w:szCs w:val="24"/>
        </w:rPr>
        <w:t>Gortfree</w:t>
      </w:r>
      <w:proofErr w:type="spellEnd"/>
      <w:r w:rsidR="000E37E2">
        <w:rPr>
          <w:rFonts w:ascii="Arial Narrow" w:hAnsi="Arial Narrow" w:cs="Arial"/>
          <w:b/>
          <w:sz w:val="24"/>
          <w:szCs w:val="24"/>
        </w:rPr>
        <w:t xml:space="preserve"> Big Star </w:t>
      </w:r>
    </w:p>
    <w:p w:rsidR="005F041D" w:rsidRPr="00921B34" w:rsidRDefault="005F041D" w:rsidP="005F041D">
      <w:pPr>
        <w:rPr>
          <w:rFonts w:ascii="Arial Narrow" w:hAnsi="Arial Narrow" w:cs="Arial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11"/>
        <w:gridCol w:w="135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Conformation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Body Shape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rectangular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square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 appearance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plain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Head/neck connection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Muscling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poor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vertical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horizontal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Height of withers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shoulder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Barrel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deep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shallow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loins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Forearm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Cannon bone length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Substance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over at knee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back at knee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pastern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upright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Heels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sickle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Knees (front view)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small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feet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wide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narrow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Quality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clean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blurred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Hindquarters/gaskins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cow-hocked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bow-hocked</w:t>
            </w:r>
          </w:p>
        </w:tc>
      </w:tr>
      <w:tr w:rsidR="005F041D" w:rsidRPr="00921B34" w:rsidTr="009441C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breed standard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breed standard</w:t>
            </w:r>
          </w:p>
        </w:tc>
      </w:tr>
      <w:tr w:rsidR="005F041D" w:rsidRPr="00921B34" w:rsidTr="00921B34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Movement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correct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incorrect</w:t>
            </w:r>
          </w:p>
        </w:tc>
      </w:tr>
      <w:tr w:rsidR="005F041D" w:rsidRPr="00921B34" w:rsidTr="000E37E2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elasticity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921B34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Athleticism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Reflexes: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quick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slow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stretched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rounded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hollow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haunches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open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tight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Scope: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Elasticity: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supple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careful</w:t>
            </w:r>
          </w:p>
        </w:tc>
      </w:tr>
      <w:tr w:rsidR="005F041D" w:rsidRPr="00921B34" w:rsidTr="000E37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Attitude: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</w:tbl>
    <w:p w:rsidR="00F73B6D" w:rsidRDefault="005F041D" w:rsidP="00F73B6D">
      <w:pPr>
        <w:ind w:left="720"/>
        <w:rPr>
          <w:rFonts w:ascii="Arial Narrow" w:hAnsi="Arial Narrow" w:cs="Calibri"/>
          <w:b/>
          <w:sz w:val="22"/>
          <w:szCs w:val="22"/>
        </w:rPr>
      </w:pPr>
      <w:r w:rsidRPr="00921B34">
        <w:rPr>
          <w:rFonts w:ascii="Arial Narrow" w:hAnsi="Arial Narrow" w:cs="Calibri"/>
          <w:b/>
          <w:sz w:val="22"/>
          <w:szCs w:val="22"/>
        </w:rPr>
        <w:t xml:space="preserve">Comments from profile:     </w:t>
      </w:r>
      <w:r w:rsidR="000E37E2">
        <w:rPr>
          <w:rFonts w:ascii="Arial Narrow" w:hAnsi="Arial Narrow" w:cs="Calibri"/>
          <w:b/>
          <w:sz w:val="22"/>
          <w:szCs w:val="22"/>
        </w:rPr>
        <w:t xml:space="preserve">Point 16: tied-in knee.  </w:t>
      </w:r>
      <w:r w:rsidR="009441C2">
        <w:rPr>
          <w:rFonts w:ascii="Arial Narrow" w:hAnsi="Arial Narrow" w:cs="Calibri"/>
          <w:b/>
          <w:sz w:val="22"/>
          <w:szCs w:val="22"/>
        </w:rPr>
        <w:t xml:space="preserve"> </w:t>
      </w:r>
    </w:p>
    <w:p w:rsidR="00D82018" w:rsidRDefault="00D82018" w:rsidP="00F73B6D">
      <w:pPr>
        <w:ind w:left="720"/>
        <w:rPr>
          <w:rFonts w:ascii="Arial Narrow" w:hAnsi="Arial Narrow" w:cs="Calibri"/>
          <w:b/>
          <w:sz w:val="22"/>
          <w:szCs w:val="22"/>
        </w:rPr>
      </w:pPr>
    </w:p>
    <w:p w:rsidR="00F73B6D" w:rsidRDefault="005F041D" w:rsidP="00F73B6D">
      <w:pPr>
        <w:ind w:left="720"/>
        <w:rPr>
          <w:rFonts w:ascii="Arial Narrow" w:hAnsi="Arial Narrow" w:cs="Arial"/>
          <w:i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Bar chart completed</w:t>
      </w:r>
      <w:r w:rsidR="00D82018">
        <w:rPr>
          <w:rFonts w:ascii="Arial Narrow" w:hAnsi="Arial Narrow" w:cs="Arial"/>
          <w:i/>
          <w:sz w:val="22"/>
          <w:szCs w:val="22"/>
        </w:rPr>
        <w:t xml:space="preserve"> </w:t>
      </w:r>
      <w:r w:rsidR="000E37E2">
        <w:rPr>
          <w:rFonts w:ascii="Arial Narrow" w:hAnsi="Arial Narrow" w:cs="Arial"/>
          <w:i/>
          <w:sz w:val="22"/>
          <w:szCs w:val="22"/>
        </w:rPr>
        <w:t>5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  <w:r w:rsidR="009441C2">
        <w:rPr>
          <w:rFonts w:ascii="Arial Narrow" w:hAnsi="Arial Narrow" w:cs="Arial"/>
          <w:i/>
          <w:sz w:val="22"/>
          <w:szCs w:val="22"/>
        </w:rPr>
        <w:t xml:space="preserve">September </w:t>
      </w:r>
      <w:r w:rsidR="00921B34">
        <w:rPr>
          <w:rFonts w:ascii="Arial Narrow" w:hAnsi="Arial Narrow" w:cs="Arial"/>
          <w:i/>
          <w:sz w:val="22"/>
          <w:szCs w:val="22"/>
        </w:rPr>
        <w:t xml:space="preserve">2021 </w:t>
      </w:r>
      <w:r w:rsidRPr="00921B34">
        <w:rPr>
          <w:rFonts w:ascii="Arial Narrow" w:hAnsi="Arial Narrow" w:cs="Arial"/>
          <w:i/>
          <w:sz w:val="22"/>
          <w:szCs w:val="22"/>
        </w:rPr>
        <w:t>on behalf of the inspection team by Heather Chaplin</w:t>
      </w:r>
    </w:p>
    <w:p w:rsidR="005F041D" w:rsidRPr="00921B34" w:rsidRDefault="005F041D" w:rsidP="00D82018">
      <w:pPr>
        <w:ind w:left="720"/>
        <w:rPr>
          <w:rFonts w:ascii="Arial Narrow" w:hAnsi="Arial Narrow"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Registration and inspection administration manager</w:t>
      </w:r>
      <w:r w:rsidR="00921B34">
        <w:rPr>
          <w:rFonts w:ascii="Arial Narrow" w:hAnsi="Arial Narrow" w:cs="Arial"/>
          <w:i/>
          <w:sz w:val="22"/>
          <w:szCs w:val="22"/>
        </w:rPr>
        <w:t>,</w:t>
      </w:r>
      <w:r w:rsidR="009441C2">
        <w:rPr>
          <w:rFonts w:ascii="Arial Narrow" w:hAnsi="Arial Narrow" w:cs="Arial"/>
          <w:i/>
          <w:sz w:val="22"/>
          <w:szCs w:val="22"/>
        </w:rPr>
        <w:t xml:space="preserve"> </w:t>
      </w:r>
      <w:proofErr w:type="gramStart"/>
      <w:r w:rsidRPr="00921B34">
        <w:rPr>
          <w:rFonts w:ascii="Arial Narrow" w:hAnsi="Arial Narrow" w:cs="Arial"/>
          <w:i/>
          <w:sz w:val="22"/>
          <w:szCs w:val="22"/>
        </w:rPr>
        <w:t>IDHS(</w:t>
      </w:r>
      <w:proofErr w:type="gramEnd"/>
      <w:r w:rsidRPr="00921B34">
        <w:rPr>
          <w:rFonts w:ascii="Arial Narrow" w:hAnsi="Arial Narrow" w:cs="Arial"/>
          <w:i/>
          <w:sz w:val="22"/>
          <w:szCs w:val="22"/>
        </w:rPr>
        <w:t>GB)</w:t>
      </w:r>
      <w:r w:rsidR="00F73B6D">
        <w:rPr>
          <w:rFonts w:ascii="Arial Narrow" w:hAnsi="Arial Narrow" w:cs="Arial"/>
          <w:i/>
          <w:sz w:val="22"/>
          <w:szCs w:val="22"/>
        </w:rPr>
        <w:t xml:space="preserve">. 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</w:p>
    <w:sectPr w:rsidR="005F041D" w:rsidRPr="00921B34" w:rsidSect="00EA5505"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71435"/>
    <w:rsid w:val="000B5717"/>
    <w:rsid w:val="000E37E2"/>
    <w:rsid w:val="000F5540"/>
    <w:rsid w:val="0012387F"/>
    <w:rsid w:val="00152532"/>
    <w:rsid w:val="001C32D7"/>
    <w:rsid w:val="001D3D57"/>
    <w:rsid w:val="001F1EE8"/>
    <w:rsid w:val="00260311"/>
    <w:rsid w:val="00286377"/>
    <w:rsid w:val="00293954"/>
    <w:rsid w:val="002E3716"/>
    <w:rsid w:val="00323DD0"/>
    <w:rsid w:val="0033638A"/>
    <w:rsid w:val="003714BE"/>
    <w:rsid w:val="0037510F"/>
    <w:rsid w:val="003E6EAD"/>
    <w:rsid w:val="00451700"/>
    <w:rsid w:val="004B0915"/>
    <w:rsid w:val="005015BF"/>
    <w:rsid w:val="00507A05"/>
    <w:rsid w:val="0053321C"/>
    <w:rsid w:val="005767D5"/>
    <w:rsid w:val="005A552C"/>
    <w:rsid w:val="005B1667"/>
    <w:rsid w:val="005F041D"/>
    <w:rsid w:val="006230D2"/>
    <w:rsid w:val="006A5E22"/>
    <w:rsid w:val="00733737"/>
    <w:rsid w:val="00757D6A"/>
    <w:rsid w:val="00770F83"/>
    <w:rsid w:val="007E519A"/>
    <w:rsid w:val="008005C6"/>
    <w:rsid w:val="008037CF"/>
    <w:rsid w:val="00811C3F"/>
    <w:rsid w:val="00834D6C"/>
    <w:rsid w:val="00896766"/>
    <w:rsid w:val="008D0C5F"/>
    <w:rsid w:val="00921B34"/>
    <w:rsid w:val="00936F3C"/>
    <w:rsid w:val="009441C2"/>
    <w:rsid w:val="00961EB9"/>
    <w:rsid w:val="009B411E"/>
    <w:rsid w:val="00AB2D8C"/>
    <w:rsid w:val="00AC4529"/>
    <w:rsid w:val="00AF6FCF"/>
    <w:rsid w:val="00B13064"/>
    <w:rsid w:val="00BC32A0"/>
    <w:rsid w:val="00C66D5B"/>
    <w:rsid w:val="00D03490"/>
    <w:rsid w:val="00D03B77"/>
    <w:rsid w:val="00D31D72"/>
    <w:rsid w:val="00D3494C"/>
    <w:rsid w:val="00D82018"/>
    <w:rsid w:val="00DC04D4"/>
    <w:rsid w:val="00E36AEE"/>
    <w:rsid w:val="00E47048"/>
    <w:rsid w:val="00E67086"/>
    <w:rsid w:val="00EA5505"/>
    <w:rsid w:val="00EC339F"/>
    <w:rsid w:val="00F16323"/>
    <w:rsid w:val="00F2435D"/>
    <w:rsid w:val="00F73B6D"/>
    <w:rsid w:val="00F93AB4"/>
    <w:rsid w:val="00FA6ADA"/>
    <w:rsid w:val="00FB5296"/>
    <w:rsid w:val="00FC3F10"/>
    <w:rsid w:val="00FD15A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7</cp:revision>
  <cp:lastPrinted>2021-09-05T12:35:00Z</cp:lastPrinted>
  <dcterms:created xsi:type="dcterms:W3CDTF">2021-09-05T10:48:00Z</dcterms:created>
  <dcterms:modified xsi:type="dcterms:W3CDTF">2021-09-05T12:35:00Z</dcterms:modified>
</cp:coreProperties>
</file>