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5F041D" w:rsidRDefault="00811C3F" w:rsidP="00811C3F">
      <w:pPr>
        <w:spacing w:line="614" w:lineRule="exact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D7087B" wp14:editId="056D31E0">
            <wp:simplePos x="0" y="0"/>
            <wp:positionH relativeFrom="column">
              <wp:posOffset>-33655</wp:posOffset>
            </wp:positionH>
            <wp:positionV relativeFrom="paragraph">
              <wp:posOffset>2540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10"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CA7F9" wp14:editId="4294CA5B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6230D2" w:rsidRPr="005F041D">
        <w:rPr>
          <w:rFonts w:ascii="Arial Narrow" w:eastAsia="Lato Semibold" w:hAnsi="Arial Narrow" w:cs="Lato Semibold"/>
          <w:color w:val="FFFFFF"/>
          <w:sz w:val="24"/>
          <w:szCs w:val="24"/>
        </w:rPr>
        <w:t>IRISH DRAUGHT HORSE SOCIETY (GB)</w:t>
      </w:r>
    </w:p>
    <w:p w:rsidR="00834D6C" w:rsidRPr="005F041D" w:rsidRDefault="00FC3F10" w:rsidP="00834D6C">
      <w:pPr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E929" wp14:editId="39B4BD8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</wp:posOffset>
                </wp:positionV>
                <wp:extent cx="2019300" cy="21907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.4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5F041D" w:rsidRPr="00D03B77" w:rsidRDefault="0053321C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Stallion </w:t>
      </w:r>
      <w:r w:rsidR="005F041D" w:rsidRPr="00D03B77">
        <w:rPr>
          <w:rFonts w:ascii="Arial Narrow" w:hAnsi="Arial Narrow" w:cs="Arial"/>
          <w:b/>
          <w:sz w:val="28"/>
          <w:szCs w:val="28"/>
        </w:rPr>
        <w:t>Inspection report</w:t>
      </w:r>
      <w:r w:rsidR="005F041D" w:rsidRP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A0413C">
        <w:rPr>
          <w:rFonts w:ascii="Arial Narrow" w:hAnsi="Arial Narrow" w:cs="Arial"/>
          <w:b/>
          <w:sz w:val="24"/>
          <w:szCs w:val="24"/>
        </w:rPr>
        <w:t>Tremayne</w:t>
      </w:r>
      <w:proofErr w:type="spellEnd"/>
      <w:r w:rsidR="00A0413C">
        <w:rPr>
          <w:rFonts w:ascii="Arial Narrow" w:hAnsi="Arial Narrow" w:cs="Arial"/>
          <w:b/>
          <w:sz w:val="24"/>
          <w:szCs w:val="24"/>
        </w:rPr>
        <w:t xml:space="preserve"> Finn Mac Cool (</w:t>
      </w:r>
      <w:r w:rsidR="0073159B">
        <w:rPr>
          <w:rFonts w:ascii="Arial Narrow" w:hAnsi="Arial Narrow" w:cs="Arial"/>
          <w:b/>
          <w:sz w:val="24"/>
          <w:szCs w:val="24"/>
        </w:rPr>
        <w:t>201</w:t>
      </w:r>
      <w:r w:rsidR="00A0413C">
        <w:rPr>
          <w:rFonts w:ascii="Arial Narrow" w:hAnsi="Arial Narrow" w:cs="Arial"/>
          <w:b/>
          <w:sz w:val="24"/>
          <w:szCs w:val="24"/>
        </w:rPr>
        <w:t>5</w:t>
      </w:r>
      <w:r w:rsidR="0073159B">
        <w:rPr>
          <w:rFonts w:ascii="Arial Narrow" w:hAnsi="Arial Narrow" w:cs="Arial"/>
          <w:b/>
          <w:sz w:val="24"/>
          <w:szCs w:val="24"/>
        </w:rPr>
        <w:t xml:space="preserve">) </w:t>
      </w:r>
      <w:r w:rsidR="00F73B6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3321C">
      <w:pPr>
        <w:ind w:left="7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Venue: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>Warwickshire College, Moreton Morrell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37510F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D03B77">
        <w:rPr>
          <w:rFonts w:ascii="Arial Narrow" w:hAnsi="Arial Narrow" w:cs="Arial"/>
          <w:b/>
          <w:sz w:val="24"/>
          <w:szCs w:val="24"/>
        </w:rPr>
        <w:t xml:space="preserve">Date of inspection: </w:t>
      </w:r>
      <w:r w:rsidR="004822BB" w:rsidRPr="004822BB">
        <w:rPr>
          <w:rFonts w:ascii="Arial Narrow" w:hAnsi="Arial Narrow" w:cs="Arial"/>
          <w:sz w:val="24"/>
          <w:szCs w:val="24"/>
        </w:rPr>
        <w:t xml:space="preserve">3 </w:t>
      </w:r>
      <w:r w:rsidR="0053321C" w:rsidRPr="0053321C">
        <w:rPr>
          <w:rFonts w:ascii="Arial Narrow" w:hAnsi="Arial Narrow" w:cs="Arial"/>
          <w:sz w:val="24"/>
          <w:szCs w:val="24"/>
        </w:rPr>
        <w:t xml:space="preserve">September </w:t>
      </w:r>
      <w:r w:rsidR="00D03B77" w:rsidRPr="0053321C">
        <w:rPr>
          <w:rFonts w:ascii="Arial Narrow" w:hAnsi="Arial Narrow" w:cs="Arial"/>
          <w:sz w:val="24"/>
          <w:szCs w:val="24"/>
        </w:rPr>
        <w:t>2021</w:t>
      </w:r>
    </w:p>
    <w:p w:rsidR="0053321C" w:rsidRPr="005F041D" w:rsidRDefault="0053321C" w:rsidP="00F73B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Name of </w:t>
      </w:r>
      <w:r w:rsidR="00F73B6D">
        <w:rPr>
          <w:rFonts w:ascii="Arial Narrow" w:hAnsi="Arial Narrow" w:cs="Arial"/>
          <w:b/>
          <w:sz w:val="24"/>
          <w:szCs w:val="24"/>
        </w:rPr>
        <w:t>o</w:t>
      </w:r>
      <w:r w:rsidRPr="005F041D">
        <w:rPr>
          <w:rFonts w:ascii="Arial Narrow" w:hAnsi="Arial Narrow" w:cs="Arial"/>
          <w:b/>
          <w:sz w:val="24"/>
          <w:szCs w:val="24"/>
        </w:rPr>
        <w:t>wner:</w:t>
      </w:r>
      <w:r w:rsidR="008925C7">
        <w:rPr>
          <w:rFonts w:ascii="Arial Narrow" w:hAnsi="Arial Narrow" w:cs="Arial"/>
          <w:b/>
          <w:sz w:val="24"/>
          <w:szCs w:val="24"/>
        </w:rPr>
        <w:t xml:space="preserve"> </w:t>
      </w:r>
      <w:r w:rsidR="008925C7" w:rsidRPr="008925C7">
        <w:rPr>
          <w:rFonts w:ascii="Arial Narrow" w:hAnsi="Arial Narrow" w:cs="Arial"/>
          <w:sz w:val="24"/>
          <w:szCs w:val="24"/>
        </w:rPr>
        <w:t>Andrew Mock</w:t>
      </w:r>
      <w:r w:rsidR="008925C7">
        <w:rPr>
          <w:rFonts w:ascii="Arial Narrow" w:hAnsi="Arial Narrow" w:cs="Arial"/>
          <w:b/>
          <w:sz w:val="24"/>
          <w:szCs w:val="24"/>
        </w:rPr>
        <w:t xml:space="preserve"> </w:t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8925C7">
        <w:rPr>
          <w:rFonts w:ascii="Arial Narrow" w:hAnsi="Arial Narrow" w:cs="Arial"/>
          <w:b/>
          <w:sz w:val="24"/>
          <w:szCs w:val="24"/>
        </w:rPr>
        <w:tab/>
      </w:r>
      <w:r w:rsidR="008925C7">
        <w:rPr>
          <w:rFonts w:ascii="Arial Narrow" w:hAnsi="Arial Narrow" w:cs="Arial"/>
          <w:b/>
          <w:sz w:val="24"/>
          <w:szCs w:val="24"/>
        </w:rPr>
        <w:tab/>
      </w:r>
      <w:r w:rsidR="008925C7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Inspection classification: </w:t>
      </w:r>
      <w:r w:rsidRPr="005F041D">
        <w:rPr>
          <w:rFonts w:ascii="Arial Narrow" w:hAnsi="Arial Narrow" w:cs="Arial"/>
          <w:sz w:val="24"/>
          <w:szCs w:val="24"/>
        </w:rPr>
        <w:t xml:space="preserve">Class </w:t>
      </w:r>
      <w:r w:rsidR="009B411E">
        <w:rPr>
          <w:rFonts w:ascii="Arial Narrow" w:hAnsi="Arial Narrow" w:cs="Arial"/>
          <w:sz w:val="24"/>
          <w:szCs w:val="24"/>
        </w:rPr>
        <w:t>2</w:t>
      </w: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Inspectors: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Julie Cornthwaite, Mark </w:t>
      </w:r>
      <w:proofErr w:type="spellStart"/>
      <w:r w:rsidR="0053321C" w:rsidRPr="0053321C">
        <w:rPr>
          <w:rFonts w:ascii="Arial Narrow" w:hAnsi="Arial Narrow" w:cs="Arial"/>
          <w:sz w:val="24"/>
          <w:szCs w:val="24"/>
        </w:rPr>
        <w:t>Fitton</w:t>
      </w:r>
      <w:proofErr w:type="spellEnd"/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293954">
        <w:rPr>
          <w:rFonts w:ascii="Arial Narrow" w:hAnsi="Arial Narrow" w:cs="Arial"/>
          <w:sz w:val="24"/>
          <w:szCs w:val="24"/>
        </w:rPr>
        <w:t>(</w:t>
      </w:r>
      <w:r w:rsidR="00D03B77" w:rsidRPr="00293954">
        <w:rPr>
          <w:rFonts w:ascii="Arial Narrow" w:hAnsi="Arial Narrow" w:cs="Arial"/>
          <w:sz w:val="24"/>
          <w:szCs w:val="24"/>
        </w:rPr>
        <w:t>IDHS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(GB)</w:t>
      </w:r>
      <w:r w:rsidR="00293954">
        <w:rPr>
          <w:rFonts w:ascii="Arial Narrow" w:hAnsi="Arial Narrow" w:cs="Arial"/>
          <w:sz w:val="24"/>
          <w:szCs w:val="24"/>
        </w:rPr>
        <w:t>)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>and Andrew Gardiner (Horse Sport Ireland)</w:t>
      </w:r>
      <w:r w:rsidRPr="00D03B7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F041D" w:rsidRPr="008925C7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Profile recording: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8925C7" w:rsidRPr="008925C7">
        <w:rPr>
          <w:rFonts w:ascii="Arial Narrow" w:hAnsi="Arial Narrow" w:cs="Arial"/>
          <w:sz w:val="24"/>
          <w:szCs w:val="24"/>
        </w:rPr>
        <w:t>Susan Benson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Vet: </w:t>
      </w:r>
      <w:r w:rsidR="00D03B77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Liam Kearns MVB </w:t>
      </w:r>
      <w:r w:rsidR="0037510F" w:rsidRPr="0053321C">
        <w:rPr>
          <w:rFonts w:ascii="Arial Narrow" w:hAnsi="Arial Narrow" w:cs="Arial"/>
          <w:sz w:val="24"/>
          <w:szCs w:val="24"/>
        </w:rPr>
        <w:t>MRCVS</w:t>
      </w:r>
      <w:r w:rsidR="0053321C" w:rsidRPr="0053321C">
        <w:rPr>
          <w:rFonts w:ascii="Arial Narrow" w:hAnsi="Arial Narrow" w:cs="Arial"/>
          <w:sz w:val="24"/>
          <w:szCs w:val="24"/>
        </w:rPr>
        <w:t>, Three Counties Equine Hospital, Tewkesbury</w:t>
      </w:r>
      <w:r w:rsidR="0037510F">
        <w:rPr>
          <w:rFonts w:ascii="Arial Narrow" w:hAnsi="Arial Narrow" w:cs="Arial"/>
          <w:b/>
          <w:sz w:val="24"/>
          <w:szCs w:val="24"/>
        </w:rPr>
        <w:t xml:space="preserve"> 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8925C7" w:rsidRDefault="005F041D" w:rsidP="00F73B6D">
      <w:pPr>
        <w:ind w:left="4320" w:hanging="43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Measurements:  Height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8925C7">
        <w:rPr>
          <w:rFonts w:ascii="Arial Narrow" w:hAnsi="Arial Narrow" w:cs="Arial"/>
          <w:sz w:val="24"/>
          <w:szCs w:val="24"/>
        </w:rPr>
        <w:t xml:space="preserve"> 15.3hh / 160 </w:t>
      </w:r>
      <w:proofErr w:type="spellStart"/>
      <w:r w:rsidR="008925C7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Girth</w:t>
      </w:r>
      <w:proofErr w:type="gramStart"/>
      <w:r w:rsidRPr="005F041D">
        <w:rPr>
          <w:rFonts w:ascii="Arial Narrow" w:hAnsi="Arial Narrow" w:cs="Arial"/>
          <w:sz w:val="24"/>
          <w:szCs w:val="24"/>
        </w:rPr>
        <w:t>:</w:t>
      </w:r>
      <w:r w:rsidR="008925C7">
        <w:rPr>
          <w:rFonts w:ascii="Arial Narrow" w:hAnsi="Arial Narrow" w:cs="Arial"/>
          <w:sz w:val="24"/>
          <w:szCs w:val="24"/>
        </w:rPr>
        <w:t>75</w:t>
      </w:r>
      <w:proofErr w:type="gramEnd"/>
      <w:r w:rsidR="008925C7">
        <w:rPr>
          <w:rFonts w:ascii="Arial Narrow" w:hAnsi="Arial Narrow" w:cs="Arial"/>
          <w:sz w:val="24"/>
          <w:szCs w:val="24"/>
        </w:rPr>
        <w:t xml:space="preserve">” / 190.6 </w:t>
      </w:r>
      <w:proofErr w:type="spellStart"/>
      <w:r w:rsidR="008925C7">
        <w:rPr>
          <w:rFonts w:ascii="Arial Narrow" w:hAnsi="Arial Narrow" w:cs="Arial"/>
          <w:sz w:val="24"/>
          <w:szCs w:val="24"/>
        </w:rPr>
        <w:t>cms</w:t>
      </w:r>
      <w:proofErr w:type="spellEnd"/>
      <w:r w:rsidR="008925C7">
        <w:rPr>
          <w:rFonts w:ascii="Arial Narrow" w:hAnsi="Arial Narrow" w:cs="Arial"/>
          <w:sz w:val="24"/>
          <w:szCs w:val="24"/>
        </w:rPr>
        <w:tab/>
      </w:r>
      <w:r w:rsidR="008925C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Bone: 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8925C7" w:rsidRPr="008925C7">
        <w:rPr>
          <w:rFonts w:ascii="Arial Narrow" w:hAnsi="Arial Narrow" w:cs="Arial"/>
          <w:sz w:val="24"/>
          <w:szCs w:val="24"/>
        </w:rPr>
        <w:t xml:space="preserve">9” / 22.86 </w:t>
      </w:r>
      <w:proofErr w:type="spellStart"/>
      <w:r w:rsidR="008925C7" w:rsidRPr="008925C7">
        <w:rPr>
          <w:rFonts w:ascii="Arial Narrow" w:hAnsi="Arial Narrow" w:cs="Arial"/>
          <w:sz w:val="24"/>
          <w:szCs w:val="24"/>
        </w:rPr>
        <w:t>cms</w:t>
      </w:r>
      <w:proofErr w:type="spellEnd"/>
      <w:r w:rsidR="008925C7" w:rsidRPr="008925C7">
        <w:rPr>
          <w:rFonts w:ascii="Arial Narrow" w:hAnsi="Arial Narrow" w:cs="Arial"/>
          <w:sz w:val="24"/>
          <w:szCs w:val="24"/>
        </w:rPr>
        <w:t xml:space="preserve">. </w:t>
      </w: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5F041D" w:rsidRPr="005F041D" w:rsidRDefault="005F041D" w:rsidP="00F73B6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Veterinary report: 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8925C7">
        <w:rPr>
          <w:rFonts w:ascii="Arial Narrow" w:hAnsi="Arial Narrow" w:cs="Arial"/>
          <w:sz w:val="24"/>
          <w:szCs w:val="24"/>
        </w:rPr>
        <w:t xml:space="preserve">Within normal limits. </w:t>
      </w:r>
      <w:proofErr w:type="gramStart"/>
      <w:r w:rsidR="008925C7">
        <w:rPr>
          <w:rFonts w:ascii="Arial Narrow" w:hAnsi="Arial Narrow" w:cs="Arial"/>
          <w:sz w:val="24"/>
          <w:szCs w:val="24"/>
        </w:rPr>
        <w:t>Slight asymmetry of the hind quarters, not affecting action.</w:t>
      </w:r>
      <w:proofErr w:type="gramEnd"/>
      <w:r w:rsidR="008925C7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Upper beam scores: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62"/>
        <w:gridCol w:w="1843"/>
        <w:gridCol w:w="1843"/>
        <w:gridCol w:w="1843"/>
      </w:tblGrid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Conformation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Movement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Athleticism 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321C">
              <w:rPr>
                <w:rFonts w:ascii="Arial Narrow" w:hAnsi="Arial Narrow" w:cs="Arial"/>
                <w:i/>
                <w:sz w:val="24"/>
                <w:szCs w:val="24"/>
              </w:rPr>
              <w:t>Min. required for Class 1 is 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Score/100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Walk: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F6B4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Trot:      </w:t>
            </w:r>
            <w:r w:rsidR="00DF6B4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8925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Canter: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Reflexes:  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90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Technique: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90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8925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Scope:     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90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Totals: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5B16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0B5717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Average: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Pr="000B5717" w:rsidRDefault="0053321C" w:rsidP="000B57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8925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Average:  </w:t>
            </w:r>
            <w:r w:rsidR="008925C7">
              <w:rPr>
                <w:rFonts w:ascii="Arial Narrow" w:hAnsi="Arial Narrow" w:cs="Arial"/>
                <w:b/>
                <w:sz w:val="24"/>
                <w:szCs w:val="24"/>
              </w:rPr>
              <w:t>90</w:t>
            </w:r>
          </w:p>
        </w:tc>
      </w:tr>
    </w:tbl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Chairman’s report: 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</w:p>
    <w:p w:rsidR="005F041D" w:rsidRPr="009B411E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Conformation:  </w:t>
      </w:r>
      <w:r w:rsidR="009B411E">
        <w:rPr>
          <w:rFonts w:ascii="Arial Narrow" w:hAnsi="Arial Narrow" w:cs="Arial"/>
          <w:b/>
          <w:sz w:val="24"/>
          <w:szCs w:val="24"/>
        </w:rPr>
        <w:tab/>
      </w:r>
      <w:r w:rsidR="009441C2" w:rsidRPr="009441C2">
        <w:rPr>
          <w:rFonts w:ascii="Arial Narrow" w:hAnsi="Arial Narrow" w:cs="Arial"/>
          <w:sz w:val="24"/>
          <w:szCs w:val="24"/>
        </w:rPr>
        <w:t xml:space="preserve">This stallion </w:t>
      </w:r>
      <w:r w:rsidR="008925C7">
        <w:rPr>
          <w:rFonts w:ascii="Arial Narrow" w:hAnsi="Arial Narrow" w:cs="Arial"/>
          <w:sz w:val="24"/>
          <w:szCs w:val="24"/>
        </w:rPr>
        <w:t xml:space="preserve">is weak of topline and hindquarters. He is straight in his shoulder. </w:t>
      </w:r>
      <w:r w:rsidR="009441C2" w:rsidRPr="009441C2">
        <w:rPr>
          <w:rFonts w:ascii="Arial Narrow" w:hAnsi="Arial Narrow" w:cs="Arial"/>
          <w:sz w:val="24"/>
          <w:szCs w:val="24"/>
        </w:rPr>
        <w:t>.</w:t>
      </w:r>
      <w:r w:rsidR="009441C2">
        <w:rPr>
          <w:rFonts w:ascii="Arial Narrow" w:hAnsi="Arial Narrow" w:cs="Arial"/>
          <w:b/>
          <w:sz w:val="24"/>
          <w:szCs w:val="24"/>
        </w:rPr>
        <w:t xml:space="preserve"> </w:t>
      </w:r>
      <w:r w:rsidRPr="009B411E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53321C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Type: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8925C7">
        <w:rPr>
          <w:rFonts w:ascii="Arial Narrow" w:hAnsi="Arial Narrow" w:cs="Arial"/>
          <w:sz w:val="24"/>
          <w:szCs w:val="24"/>
        </w:rPr>
        <w:tab/>
      </w:r>
      <w:r w:rsidR="008925C7">
        <w:rPr>
          <w:rFonts w:ascii="Arial Narrow" w:hAnsi="Arial Narrow" w:cs="Arial"/>
          <w:sz w:val="24"/>
          <w:szCs w:val="24"/>
        </w:rPr>
        <w:tab/>
        <w:t xml:space="preserve">Meets the breed standard. </w:t>
      </w:r>
    </w:p>
    <w:p w:rsidR="00293954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</w:p>
    <w:p w:rsid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Walk, trot and canter:</w:t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9441C2">
        <w:rPr>
          <w:rFonts w:ascii="Arial Narrow" w:hAnsi="Arial Narrow" w:cs="Arial"/>
          <w:sz w:val="24"/>
          <w:szCs w:val="24"/>
        </w:rPr>
        <w:t xml:space="preserve"> </w:t>
      </w:r>
      <w:r w:rsidR="008925C7">
        <w:rPr>
          <w:rFonts w:ascii="Arial Narrow" w:hAnsi="Arial Narrow" w:cs="Arial"/>
          <w:sz w:val="24"/>
          <w:szCs w:val="24"/>
        </w:rPr>
        <w:t xml:space="preserve">Incorrect in walk and lacking length of stride. </w:t>
      </w:r>
      <w:r w:rsidR="009441C2">
        <w:rPr>
          <w:rFonts w:ascii="Arial Narrow" w:hAnsi="Arial Narrow" w:cs="Arial"/>
          <w:sz w:val="24"/>
          <w:szCs w:val="24"/>
        </w:rPr>
        <w:t xml:space="preserve"> </w:t>
      </w:r>
    </w:p>
    <w:p w:rsidR="0053321C" w:rsidRDefault="0053321C" w:rsidP="005F041D">
      <w:pPr>
        <w:rPr>
          <w:rFonts w:ascii="Arial Narrow" w:hAnsi="Arial Narrow" w:cs="Arial"/>
          <w:sz w:val="24"/>
          <w:szCs w:val="24"/>
        </w:rPr>
      </w:pPr>
    </w:p>
    <w:p w:rsidR="0053321C" w:rsidRPr="008925C7" w:rsidRDefault="0053321C" w:rsidP="005F041D">
      <w:pPr>
        <w:rPr>
          <w:rFonts w:ascii="Arial Narrow" w:hAnsi="Arial Narrow" w:cs="Arial"/>
          <w:sz w:val="24"/>
          <w:szCs w:val="24"/>
        </w:rPr>
      </w:pPr>
      <w:r w:rsidRPr="0053321C">
        <w:rPr>
          <w:rFonts w:ascii="Arial Narrow" w:hAnsi="Arial Narrow" w:cs="Arial"/>
          <w:b/>
          <w:sz w:val="24"/>
          <w:szCs w:val="24"/>
        </w:rPr>
        <w:t xml:space="preserve">Athleticism: </w:t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8925C7" w:rsidRPr="008925C7">
        <w:rPr>
          <w:rFonts w:ascii="Arial Narrow" w:hAnsi="Arial Narrow" w:cs="Arial"/>
          <w:sz w:val="24"/>
          <w:szCs w:val="24"/>
        </w:rPr>
        <w:t>Outstanding in every way</w:t>
      </w:r>
      <w:r w:rsidR="009441C2" w:rsidRPr="008925C7">
        <w:rPr>
          <w:rFonts w:ascii="Arial Narrow" w:hAnsi="Arial Narrow" w:cs="Arial"/>
          <w:sz w:val="24"/>
          <w:szCs w:val="24"/>
        </w:rPr>
        <w:t xml:space="preserve">. </w:t>
      </w:r>
    </w:p>
    <w:p w:rsidR="00293954" w:rsidRPr="005F041D" w:rsidRDefault="00293954" w:rsidP="005F041D">
      <w:pPr>
        <w:rPr>
          <w:rFonts w:ascii="Arial Narrow" w:hAnsi="Arial Narrow" w:cs="Arial"/>
          <w:b/>
          <w:sz w:val="24"/>
          <w:szCs w:val="24"/>
        </w:rPr>
      </w:pPr>
    </w:p>
    <w:p w:rsidR="00FB5296" w:rsidRPr="009B411E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Overall comments: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="008925C7" w:rsidRPr="008925C7">
        <w:rPr>
          <w:rFonts w:ascii="Arial Narrow" w:hAnsi="Arial Narrow" w:cs="Arial"/>
          <w:sz w:val="24"/>
          <w:szCs w:val="24"/>
        </w:rPr>
        <w:t>A very genuine horse with a pleasing attitude.</w:t>
      </w:r>
      <w:r w:rsidR="008925C7">
        <w:rPr>
          <w:rFonts w:ascii="Arial Narrow" w:hAnsi="Arial Narrow" w:cs="Arial"/>
          <w:b/>
          <w:sz w:val="24"/>
          <w:szCs w:val="24"/>
        </w:rPr>
        <w:t xml:space="preserve"> </w:t>
      </w:r>
      <w:r w:rsidR="009441C2">
        <w:rPr>
          <w:rFonts w:ascii="Arial Narrow" w:hAnsi="Arial Narrow" w:cs="Arial"/>
          <w:b/>
          <w:sz w:val="24"/>
          <w:szCs w:val="24"/>
        </w:rPr>
        <w:t xml:space="preserve"> </w:t>
      </w:r>
      <w:r w:rsidR="00F16323" w:rsidRPr="009B411E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 </w:t>
      </w:r>
    </w:p>
    <w:p w:rsidR="005F041D" w:rsidRPr="005F041D" w:rsidRDefault="005F041D" w:rsidP="005F041D">
      <w:pPr>
        <w:rPr>
          <w:rFonts w:ascii="Arial Narrow" w:hAnsi="Arial Narrow" w:cs="Arial"/>
          <w:i/>
          <w:sz w:val="24"/>
          <w:szCs w:val="24"/>
        </w:rPr>
      </w:pPr>
      <w:r w:rsidRPr="005F041D">
        <w:rPr>
          <w:rFonts w:ascii="Arial Narrow" w:hAnsi="Arial Narrow" w:cs="Arial"/>
          <w:b/>
          <w:i/>
          <w:sz w:val="24"/>
          <w:szCs w:val="24"/>
        </w:rPr>
        <w:t>Notes: The Irish Draught Studbook classification system is as follows: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1</w:t>
      </w:r>
      <w:r w:rsidRPr="005B1667">
        <w:rPr>
          <w:rFonts w:ascii="Arial Narrow" w:hAnsi="Arial Narrow" w:cs="Arial"/>
          <w:i/>
          <w:sz w:val="22"/>
          <w:szCs w:val="22"/>
        </w:rPr>
        <w:t xml:space="preserve">: for inspected animals that meet veterinary requirements and all the inspection requirements for conformation, type, movement and (where applicable) athleticism.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2: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inspected animals that meet veterinary requirements but do not meet all the requirements for conformation, type, movement and athleticism.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3: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animals that do not meet veterinary requirements.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4/Uninspected: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Entry level into the Main Studbook, for animals that have not yet been inspected, or where the inspection could not be completed.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</w:p>
    <w:p w:rsidR="000B5717" w:rsidRDefault="000B5717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47048" w:rsidRDefault="00E47048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921B34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 w:rsidRPr="00921B34">
        <w:rPr>
          <w:rFonts w:ascii="Arial Narrow" w:hAnsi="Arial Narrow" w:cs="Arial"/>
          <w:b/>
          <w:sz w:val="24"/>
          <w:szCs w:val="24"/>
        </w:rPr>
        <w:lastRenderedPageBreak/>
        <w:t>Bar Chart for</w:t>
      </w:r>
      <w:r w:rsidR="00B1306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8925C7">
        <w:rPr>
          <w:rFonts w:ascii="Arial Narrow" w:hAnsi="Arial Narrow" w:cs="Arial"/>
          <w:b/>
          <w:sz w:val="24"/>
          <w:szCs w:val="24"/>
        </w:rPr>
        <w:t>Tremay</w:t>
      </w:r>
      <w:r w:rsidR="00DF6B42">
        <w:rPr>
          <w:rFonts w:ascii="Arial Narrow" w:hAnsi="Arial Narrow" w:cs="Arial"/>
          <w:b/>
          <w:sz w:val="24"/>
          <w:szCs w:val="24"/>
        </w:rPr>
        <w:t>n</w:t>
      </w:r>
      <w:r w:rsidR="008925C7">
        <w:rPr>
          <w:rFonts w:ascii="Arial Narrow" w:hAnsi="Arial Narrow" w:cs="Arial"/>
          <w:b/>
          <w:sz w:val="24"/>
          <w:szCs w:val="24"/>
        </w:rPr>
        <w:t>e</w:t>
      </w:r>
      <w:proofErr w:type="spellEnd"/>
      <w:r w:rsidR="008925C7">
        <w:rPr>
          <w:rFonts w:ascii="Arial Narrow" w:hAnsi="Arial Narrow" w:cs="Arial"/>
          <w:b/>
          <w:sz w:val="24"/>
          <w:szCs w:val="24"/>
        </w:rPr>
        <w:t xml:space="preserve"> Finn Mac Cool</w:t>
      </w:r>
    </w:p>
    <w:p w:rsidR="005F041D" w:rsidRPr="00921B34" w:rsidRDefault="005F041D" w:rsidP="005F041D">
      <w:pPr>
        <w:rPr>
          <w:rFonts w:ascii="Arial Narrow" w:hAnsi="Arial Narrow" w:cs="Arial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11"/>
        <w:gridCol w:w="135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Conformation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Body Shape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rectangular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square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 appearance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plain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Head/neck connection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Muscling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poor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vertical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horizontal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Height of withers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shoulder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Barrel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deep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shallow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loins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Forearm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Cannon bone length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Substance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over at knee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back at knee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pastern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upright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Heels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sickle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Knees (front view)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small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feet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wide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narrow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Quality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clean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blurred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Hindquarters/gaskins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cow-hocked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bow-hocked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breed standard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breed standard</w:t>
            </w:r>
          </w:p>
        </w:tc>
      </w:tr>
      <w:tr w:rsidR="005F041D" w:rsidRPr="00921B34" w:rsidTr="008925C7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Movement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correct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incorrect</w:t>
            </w:r>
          </w:p>
        </w:tc>
      </w:tr>
      <w:tr w:rsidR="005F041D" w:rsidRPr="00921B34" w:rsidTr="008925C7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elasticity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8925C7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Athleticism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8925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Reflexes: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quick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slow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stretched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rounded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hollow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haunches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open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tight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Scope: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Elasticity: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supple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careful</w:t>
            </w:r>
          </w:p>
        </w:tc>
      </w:tr>
      <w:tr w:rsidR="005F041D" w:rsidRPr="00921B34" w:rsidTr="00DF6B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Attitude: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</w:tbl>
    <w:p w:rsidR="00F73B6D" w:rsidRDefault="005F041D" w:rsidP="00F73B6D">
      <w:pPr>
        <w:ind w:left="720"/>
        <w:rPr>
          <w:rFonts w:ascii="Arial Narrow" w:hAnsi="Arial Narrow" w:cs="Calibri"/>
          <w:b/>
          <w:sz w:val="22"/>
          <w:szCs w:val="22"/>
        </w:rPr>
      </w:pPr>
      <w:r w:rsidRPr="00921B34">
        <w:rPr>
          <w:rFonts w:ascii="Arial Narrow" w:hAnsi="Arial Narrow" w:cs="Calibri"/>
          <w:b/>
          <w:sz w:val="22"/>
          <w:szCs w:val="22"/>
        </w:rPr>
        <w:t xml:space="preserve">Comments from profile:     </w:t>
      </w:r>
      <w:r w:rsidR="009441C2">
        <w:rPr>
          <w:rFonts w:ascii="Arial Narrow" w:hAnsi="Arial Narrow" w:cs="Calibri"/>
          <w:b/>
          <w:sz w:val="22"/>
          <w:szCs w:val="22"/>
        </w:rPr>
        <w:t xml:space="preserve">None.  </w:t>
      </w:r>
    </w:p>
    <w:p w:rsidR="00D82018" w:rsidRDefault="00D82018" w:rsidP="00F73B6D">
      <w:pPr>
        <w:ind w:left="720"/>
        <w:rPr>
          <w:rFonts w:ascii="Arial Narrow" w:hAnsi="Arial Narrow" w:cs="Calibri"/>
          <w:b/>
          <w:sz w:val="22"/>
          <w:szCs w:val="22"/>
        </w:rPr>
      </w:pPr>
    </w:p>
    <w:p w:rsidR="00F73B6D" w:rsidRDefault="005F041D" w:rsidP="00F73B6D">
      <w:pPr>
        <w:ind w:left="720"/>
        <w:rPr>
          <w:rFonts w:ascii="Arial Narrow" w:hAnsi="Arial Narrow" w:cs="Arial"/>
          <w:i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Bar chart completed</w:t>
      </w:r>
      <w:r w:rsidR="00D82018">
        <w:rPr>
          <w:rFonts w:ascii="Arial Narrow" w:hAnsi="Arial Narrow" w:cs="Arial"/>
          <w:i/>
          <w:sz w:val="22"/>
          <w:szCs w:val="22"/>
        </w:rPr>
        <w:t xml:space="preserve"> </w:t>
      </w:r>
      <w:r w:rsidR="00DF6B42">
        <w:rPr>
          <w:rFonts w:ascii="Arial Narrow" w:hAnsi="Arial Narrow" w:cs="Arial"/>
          <w:i/>
          <w:sz w:val="22"/>
          <w:szCs w:val="22"/>
        </w:rPr>
        <w:t>5</w:t>
      </w:r>
      <w:bookmarkStart w:id="0" w:name="_GoBack"/>
      <w:bookmarkEnd w:id="0"/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  <w:r w:rsidR="009441C2">
        <w:rPr>
          <w:rFonts w:ascii="Arial Narrow" w:hAnsi="Arial Narrow" w:cs="Arial"/>
          <w:i/>
          <w:sz w:val="22"/>
          <w:szCs w:val="22"/>
        </w:rPr>
        <w:t xml:space="preserve">September </w:t>
      </w:r>
      <w:r w:rsidR="00921B34">
        <w:rPr>
          <w:rFonts w:ascii="Arial Narrow" w:hAnsi="Arial Narrow" w:cs="Arial"/>
          <w:i/>
          <w:sz w:val="22"/>
          <w:szCs w:val="22"/>
        </w:rPr>
        <w:t xml:space="preserve">2021 </w:t>
      </w:r>
      <w:r w:rsidRPr="00921B34">
        <w:rPr>
          <w:rFonts w:ascii="Arial Narrow" w:hAnsi="Arial Narrow" w:cs="Arial"/>
          <w:i/>
          <w:sz w:val="22"/>
          <w:szCs w:val="22"/>
        </w:rPr>
        <w:t>on behalf of the inspection team by Heather Chaplin</w:t>
      </w:r>
    </w:p>
    <w:p w:rsidR="005F041D" w:rsidRPr="00921B34" w:rsidRDefault="005F041D" w:rsidP="00D82018">
      <w:pPr>
        <w:ind w:left="720"/>
        <w:rPr>
          <w:rFonts w:ascii="Arial Narrow" w:hAnsi="Arial Narrow"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Registration and inspection administration manager</w:t>
      </w:r>
      <w:r w:rsidR="00921B34">
        <w:rPr>
          <w:rFonts w:ascii="Arial Narrow" w:hAnsi="Arial Narrow" w:cs="Arial"/>
          <w:i/>
          <w:sz w:val="22"/>
          <w:szCs w:val="22"/>
        </w:rPr>
        <w:t>,</w:t>
      </w:r>
      <w:r w:rsidR="009441C2">
        <w:rPr>
          <w:rFonts w:ascii="Arial Narrow" w:hAnsi="Arial Narrow" w:cs="Arial"/>
          <w:i/>
          <w:sz w:val="22"/>
          <w:szCs w:val="22"/>
        </w:rPr>
        <w:t xml:space="preserve"> </w:t>
      </w:r>
      <w:proofErr w:type="gramStart"/>
      <w:r w:rsidRPr="00921B34">
        <w:rPr>
          <w:rFonts w:ascii="Arial Narrow" w:hAnsi="Arial Narrow" w:cs="Arial"/>
          <w:i/>
          <w:sz w:val="22"/>
          <w:szCs w:val="22"/>
        </w:rPr>
        <w:t>IDHS(</w:t>
      </w:r>
      <w:proofErr w:type="gramEnd"/>
      <w:r w:rsidRPr="00921B34">
        <w:rPr>
          <w:rFonts w:ascii="Arial Narrow" w:hAnsi="Arial Narrow" w:cs="Arial"/>
          <w:i/>
          <w:sz w:val="22"/>
          <w:szCs w:val="22"/>
        </w:rPr>
        <w:t>GB)</w:t>
      </w:r>
      <w:r w:rsidR="00F73B6D">
        <w:rPr>
          <w:rFonts w:ascii="Arial Narrow" w:hAnsi="Arial Narrow" w:cs="Arial"/>
          <w:i/>
          <w:sz w:val="22"/>
          <w:szCs w:val="22"/>
        </w:rPr>
        <w:t xml:space="preserve">. 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</w:p>
    <w:sectPr w:rsidR="005F041D" w:rsidRPr="00921B34" w:rsidSect="00EA5505"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71435"/>
    <w:rsid w:val="000B5717"/>
    <w:rsid w:val="000F5540"/>
    <w:rsid w:val="00152532"/>
    <w:rsid w:val="001C32D7"/>
    <w:rsid w:val="001D3D57"/>
    <w:rsid w:val="001F1EE8"/>
    <w:rsid w:val="00260311"/>
    <w:rsid w:val="00286377"/>
    <w:rsid w:val="00293954"/>
    <w:rsid w:val="002E3716"/>
    <w:rsid w:val="00323DD0"/>
    <w:rsid w:val="0033638A"/>
    <w:rsid w:val="003714BE"/>
    <w:rsid w:val="0037510F"/>
    <w:rsid w:val="003E6EAD"/>
    <w:rsid w:val="004822BB"/>
    <w:rsid w:val="004B0915"/>
    <w:rsid w:val="004C481E"/>
    <w:rsid w:val="005015BF"/>
    <w:rsid w:val="00507A05"/>
    <w:rsid w:val="0053321C"/>
    <w:rsid w:val="005767D5"/>
    <w:rsid w:val="005B1667"/>
    <w:rsid w:val="005F041D"/>
    <w:rsid w:val="006230D2"/>
    <w:rsid w:val="0073159B"/>
    <w:rsid w:val="00733737"/>
    <w:rsid w:val="00757D6A"/>
    <w:rsid w:val="00770F83"/>
    <w:rsid w:val="007E519A"/>
    <w:rsid w:val="008005C6"/>
    <w:rsid w:val="008037CF"/>
    <w:rsid w:val="00811C3F"/>
    <w:rsid w:val="00834D6C"/>
    <w:rsid w:val="008350FF"/>
    <w:rsid w:val="008925C7"/>
    <w:rsid w:val="00896766"/>
    <w:rsid w:val="008D0C5F"/>
    <w:rsid w:val="00921B34"/>
    <w:rsid w:val="009441C2"/>
    <w:rsid w:val="00947984"/>
    <w:rsid w:val="00961EB9"/>
    <w:rsid w:val="009B411E"/>
    <w:rsid w:val="00A0413C"/>
    <w:rsid w:val="00AB2D8C"/>
    <w:rsid w:val="00AC4529"/>
    <w:rsid w:val="00AF6FCF"/>
    <w:rsid w:val="00B13064"/>
    <w:rsid w:val="00BC32A0"/>
    <w:rsid w:val="00C66D5B"/>
    <w:rsid w:val="00D03490"/>
    <w:rsid w:val="00D03B77"/>
    <w:rsid w:val="00D15059"/>
    <w:rsid w:val="00D31D72"/>
    <w:rsid w:val="00D3494C"/>
    <w:rsid w:val="00D82018"/>
    <w:rsid w:val="00DC04D4"/>
    <w:rsid w:val="00DF6B42"/>
    <w:rsid w:val="00E36AEE"/>
    <w:rsid w:val="00E47048"/>
    <w:rsid w:val="00E67086"/>
    <w:rsid w:val="00E93F62"/>
    <w:rsid w:val="00EA5505"/>
    <w:rsid w:val="00EC339F"/>
    <w:rsid w:val="00F16323"/>
    <w:rsid w:val="00F2435D"/>
    <w:rsid w:val="00F73B6D"/>
    <w:rsid w:val="00F93AB4"/>
    <w:rsid w:val="00FA6ADA"/>
    <w:rsid w:val="00FB5296"/>
    <w:rsid w:val="00FC3F10"/>
    <w:rsid w:val="00FD15A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6</cp:revision>
  <cp:lastPrinted>2021-09-05T14:55:00Z</cp:lastPrinted>
  <dcterms:created xsi:type="dcterms:W3CDTF">2021-09-05T14:15:00Z</dcterms:created>
  <dcterms:modified xsi:type="dcterms:W3CDTF">2021-09-05T14:56:00Z</dcterms:modified>
</cp:coreProperties>
</file>